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0D" w:rsidRPr="006F7D0D" w:rsidRDefault="006F7D0D" w:rsidP="006F7D0D">
      <w:pPr>
        <w:spacing w:line="68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6F7D0D">
        <w:rPr>
          <w:rFonts w:ascii="方正小标宋简体" w:eastAsia="方正小标宋简体" w:hint="eastAsia"/>
          <w:b/>
          <w:sz w:val="36"/>
          <w:szCs w:val="36"/>
        </w:rPr>
        <w:t>食品药品监管领域基层政务公开标准目录</w:t>
      </w:r>
    </w:p>
    <w:tbl>
      <w:tblPr>
        <w:tblW w:w="14742" w:type="dxa"/>
        <w:jc w:val="center"/>
        <w:tblLook w:val="0000"/>
      </w:tblPr>
      <w:tblGrid>
        <w:gridCol w:w="513"/>
        <w:gridCol w:w="687"/>
        <w:gridCol w:w="858"/>
        <w:gridCol w:w="1887"/>
        <w:gridCol w:w="1887"/>
        <w:gridCol w:w="1200"/>
        <w:gridCol w:w="1371"/>
        <w:gridCol w:w="2400"/>
        <w:gridCol w:w="687"/>
        <w:gridCol w:w="675"/>
        <w:gridCol w:w="525"/>
        <w:gridCol w:w="687"/>
        <w:gridCol w:w="687"/>
        <w:gridCol w:w="678"/>
      </w:tblGrid>
      <w:tr w:rsidR="006F7D0D" w:rsidRPr="006F7D0D" w:rsidTr="006C11B3">
        <w:trPr>
          <w:trHeight w:val="57"/>
          <w:tblHeader/>
          <w:jc w:val="center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</w:rPr>
            </w:pPr>
            <w:r w:rsidRPr="006F7D0D">
              <w:rPr>
                <w:rFonts w:ascii="黑体" w:eastAsia="黑体" w:hAnsi="黑体"/>
                <w:kern w:val="0"/>
                <w:sz w:val="22"/>
              </w:rPr>
              <w:t>序号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公开事项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公开内容（要素）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公开依据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公开时限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公开主体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公开对象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公开方式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公开层级</w:t>
            </w:r>
          </w:p>
        </w:tc>
      </w:tr>
      <w:tr w:rsidR="006F7D0D" w:rsidRPr="006F7D0D" w:rsidTr="006C11B3">
        <w:trPr>
          <w:trHeight w:val="57"/>
          <w:tblHeader/>
          <w:jc w:val="center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jc w:val="left"/>
              <w:rPr>
                <w:rFonts w:ascii="黑体" w:eastAsia="黑体" w:hAnsi="黑体"/>
                <w:kern w:val="0"/>
                <w:sz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一级事项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二级事项</w:t>
            </w: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全社会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特定群众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主动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依申请公开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县级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6F7D0D">
              <w:rPr>
                <w:rFonts w:ascii="黑体" w:eastAsia="黑体" w:hAnsi="黑体" w:cs="宋体" w:hint="eastAsia"/>
                <w:kern w:val="0"/>
                <w:sz w:val="22"/>
              </w:rPr>
              <w:t>乡、村级</w:t>
            </w:r>
          </w:p>
        </w:tc>
      </w:tr>
      <w:tr w:rsidR="006F7D0D" w:rsidRPr="006F7D0D" w:rsidTr="006C11B3">
        <w:trPr>
          <w:trHeight w:val="2293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6F7D0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行政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审批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食品生产经营许可服务指南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《食品安全法》《政府信息公开条例》《关于全面推进政务公开工作的意见》《食品药品安全监管信息公开管理办法》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spacing w:line="300" w:lineRule="exac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</w:p>
          <w:p w:rsidR="006F7D0D" w:rsidRPr="006F7D0D" w:rsidRDefault="006F7D0D" w:rsidP="006C11B3">
            <w:pPr>
              <w:widowControl/>
              <w:spacing w:line="300" w:lineRule="exac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2411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6F7D0D">
              <w:rPr>
                <w:rFonts w:ascii="仿宋_GB2312" w:eastAsia="仿宋_GB2312" w:hint="eastAsia"/>
                <w:sz w:val="18"/>
                <w:szCs w:val="18"/>
              </w:rPr>
              <w:t>2</w:t>
            </w:r>
          </w:p>
        </w:tc>
        <w:tc>
          <w:tcPr>
            <w:tcW w:w="2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食品生产经营许可基本信息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spacing w:line="300" w:lineRule="exac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   </w:t>
            </w:r>
          </w:p>
          <w:p w:rsidR="006F7D0D" w:rsidRPr="006F7D0D" w:rsidRDefault="006F7D0D" w:rsidP="006C11B3">
            <w:pPr>
              <w:widowControl/>
              <w:spacing w:line="300" w:lineRule="exac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6F7D0D" w:rsidRPr="006F7D0D" w:rsidRDefault="006F7D0D" w:rsidP="006C11B3">
            <w:pPr>
              <w:widowControl/>
              <w:spacing w:line="300" w:lineRule="exac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宋体" w:hAnsi="宋体"/>
                <w:sz w:val="15"/>
                <w:szCs w:val="15"/>
              </w:rPr>
            </w:pPr>
            <w:r w:rsidRPr="006F7D0D">
              <w:rPr>
                <w:rFonts w:ascii="宋体" w:hAnsi="宋体"/>
                <w:sz w:val="15"/>
                <w:szCs w:val="15"/>
              </w:rPr>
              <w:t>3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行政</w:t>
            </w:r>
          </w:p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审批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药品零售许可服务指南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0D" w:rsidRPr="006F7D0D" w:rsidRDefault="006F7D0D" w:rsidP="006C11B3"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6F7D0D" w:rsidRPr="006F7D0D" w:rsidRDefault="006F7D0D" w:rsidP="006C11B3">
            <w:pPr>
              <w:widowControl/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</w:t>
            </w:r>
          </w:p>
          <w:p w:rsidR="006F7D0D" w:rsidRPr="006F7D0D" w:rsidRDefault="006F7D0D" w:rsidP="006C11B3">
            <w:pPr>
              <w:widowControl/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1689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lastRenderedPageBreak/>
              <w:t>4</w:t>
            </w:r>
          </w:p>
        </w:tc>
        <w:tc>
          <w:tcPr>
            <w:tcW w:w="2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药品零售许可企业基本信息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经营者名称、许可证编号、社会信用代码、法定代表人（负责人）、注册地址、经营范围、变更项目等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0D" w:rsidRPr="006F7D0D" w:rsidRDefault="006F7D0D" w:rsidP="006C11B3"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6F7D0D" w:rsidRPr="006F7D0D" w:rsidRDefault="006F7D0D" w:rsidP="006C11B3">
            <w:pPr>
              <w:widowControl/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2705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食品生产经营监督检查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《食品安全法》《政府信息公开条例》《关于全面推进政务公开工作的意见》《食品生产经营日常监督检查管理办法》《食品药品安全监管信息公开管理办法》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t>6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特殊食品生产经营监督检查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t>7</w:t>
            </w:r>
          </w:p>
        </w:tc>
        <w:tc>
          <w:tcPr>
            <w:tcW w:w="2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由县级组织的食品安全抽检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检查实施主体、被抽检单位名称、被抽检食品名称、标示的产品生产日期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批号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规格、检验依据、检验机构、检查结果等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t>8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药品零售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医疗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器械经营监督检查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检查制度、检查标准、检查结果等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务公开工作的意见》《食品药品安全监管信息公开管理办法》《医疗器械监督管理条例》《药品医疗器械飞行检查办法》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信息形成或变更之日起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lastRenderedPageBreak/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lastRenderedPageBreak/>
              <w:t>9</w:t>
            </w:r>
          </w:p>
        </w:tc>
        <w:tc>
          <w:tcPr>
            <w:tcW w:w="2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化妆品经营企业监督检查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《政府信息公开条例》《关于全面推进政务公开工作的意见》《食品药品安全监管信息公开管理办法》《化妆品卫生监督条例》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t>10</w:t>
            </w:r>
          </w:p>
        </w:tc>
        <w:tc>
          <w:tcPr>
            <w:tcW w:w="2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医疗机构使用药品质量安全监督检查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由县级组织的医疗器械抽检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pStyle w:val="1"/>
              <w:spacing w:line="270" w:lineRule="exact"/>
              <w:ind w:firstLineChars="0" w:firstLine="0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被抽检单位名称、抽检产品名称、标示的生产单位、标示的产品生产日期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批号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规格、检验依据、检验结果、检验机构等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7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2540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lastRenderedPageBreak/>
              <w:t>12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行政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处罚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食品生产经营行政处罚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作出</w:t>
            </w:r>
            <w:proofErr w:type="gramEnd"/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行政处罚决定形成之日起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t>13</w:t>
            </w:r>
          </w:p>
        </w:tc>
        <w:tc>
          <w:tcPr>
            <w:tcW w:w="2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药品监管行政处罚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作出</w:t>
            </w:r>
            <w:proofErr w:type="gramEnd"/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行政处罚决定形成之日起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    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行政</w:t>
            </w:r>
          </w:p>
          <w:p w:rsidR="006F7D0D" w:rsidRPr="006F7D0D" w:rsidRDefault="006F7D0D" w:rsidP="006C11B3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处罚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医疗器械监管行政处罚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作出</w:t>
            </w:r>
            <w:proofErr w:type="gramEnd"/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行政处罚决定形成之日起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</w:p>
          <w:p w:rsidR="006F7D0D" w:rsidRPr="006F7D0D" w:rsidRDefault="006F7D0D" w:rsidP="006C11B3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t>15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行政处罚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化妆品监管行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政处罚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处罚对象、案件名称、违法主要事实、处罚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种类和内容、处罚依据、</w:t>
            </w:r>
            <w:proofErr w:type="gramStart"/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作出</w:t>
            </w:r>
            <w:proofErr w:type="gramEnd"/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《政府信息公开条例》《关于全面推进政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务公开工作的意见》《食品药品行政处罚案件信息公开实施细则》《市场监督管理行政处罚程序暂行规定》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行政处罚决定形成之日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公示系统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/>
                <w:sz w:val="18"/>
                <w:szCs w:val="18"/>
              </w:rPr>
              <w:lastRenderedPageBreak/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公共</w:t>
            </w:r>
          </w:p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服务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食品安全消费提示警示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食品安全消费提示、警示信息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信息形成之日起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7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 xml:space="preserve"> ■两微一端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 xml:space="preserve">        </w:t>
            </w:r>
          </w:p>
          <w:p w:rsidR="006F7D0D" w:rsidRPr="006F7D0D" w:rsidRDefault="006F7D0D" w:rsidP="006C11B3">
            <w:pPr>
              <w:widowControl/>
              <w:spacing w:line="28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■社区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企事业单位</w:t>
            </w:r>
            <w:r w:rsidRPr="006F7D0D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村公示栏（电子屏）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17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公共</w:t>
            </w:r>
          </w:p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服务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食品安全应急处置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 xml:space="preserve">《政府信息公开条例》《关于全面推进政务公开工作的意见》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spacing w:line="280" w:lineRule="exact"/>
              <w:jc w:val="lef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 w:rsidR="006F7D0D" w:rsidRPr="006F7D0D" w:rsidRDefault="006F7D0D" w:rsidP="006C11B3">
            <w:pPr>
              <w:widowControl/>
              <w:spacing w:line="280" w:lineRule="exact"/>
              <w:jc w:val="lef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18</w:t>
            </w:r>
          </w:p>
        </w:tc>
        <w:tc>
          <w:tcPr>
            <w:tcW w:w="2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食品药品投诉举报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spacing w:line="280" w:lineRule="exact"/>
              <w:jc w:val="lef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</w:t>
            </w:r>
          </w:p>
          <w:p w:rsidR="006F7D0D" w:rsidRPr="006F7D0D" w:rsidRDefault="006F7D0D" w:rsidP="006C11B3">
            <w:pPr>
              <w:widowControl/>
              <w:spacing w:line="280" w:lineRule="exact"/>
              <w:jc w:val="lef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6F7D0D" w:rsidRPr="006F7D0D" w:rsidTr="006C11B3">
        <w:trPr>
          <w:trHeight w:val="5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19</w:t>
            </w:r>
          </w:p>
        </w:tc>
        <w:tc>
          <w:tcPr>
            <w:tcW w:w="2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食品用药安全宣传活动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信息形成之日起7个工作日内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spacing w:line="28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</w:rPr>
              <w:t>市场监督管理部门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0D" w:rsidRPr="006F7D0D" w:rsidRDefault="006F7D0D" w:rsidP="006C11B3">
            <w:pPr>
              <w:widowControl/>
              <w:spacing w:line="280" w:lineRule="exact"/>
              <w:jc w:val="lef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 w:rsidR="006F7D0D" w:rsidRPr="006F7D0D" w:rsidRDefault="006F7D0D" w:rsidP="006C11B3">
            <w:pPr>
              <w:widowControl/>
              <w:spacing w:line="280" w:lineRule="exact"/>
              <w:jc w:val="left"/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D" w:rsidRPr="006F7D0D" w:rsidRDefault="006F7D0D" w:rsidP="006C11B3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6F7D0D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6F7D0D" w:rsidRPr="006F7D0D" w:rsidRDefault="006F7D0D" w:rsidP="006F7D0D">
      <w:pPr>
        <w:jc w:val="left"/>
        <w:rPr>
          <w:rFonts w:ascii="Times New Roman" w:eastAsia="方正小标宋_GBK" w:hAnsi="Times New Roman" w:hint="eastAsia"/>
          <w:sz w:val="28"/>
          <w:szCs w:val="28"/>
        </w:rPr>
      </w:pPr>
    </w:p>
    <w:p w:rsidR="00AA5AF7" w:rsidRPr="006F7D0D" w:rsidRDefault="00AA5AF7"/>
    <w:sectPr w:rsidR="00AA5AF7" w:rsidRPr="006F7D0D" w:rsidSect="006F7D0D">
      <w:pgSz w:w="16838" w:h="11906" w:orient="landscape"/>
      <w:pgMar w:top="1304" w:right="1440" w:bottom="1304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5AF7"/>
    <w:rsid w:val="000014A0"/>
    <w:rsid w:val="00001ED1"/>
    <w:rsid w:val="00010F77"/>
    <w:rsid w:val="00012A3E"/>
    <w:rsid w:val="00012DE9"/>
    <w:rsid w:val="00013BDA"/>
    <w:rsid w:val="0001430B"/>
    <w:rsid w:val="00020072"/>
    <w:rsid w:val="000236B4"/>
    <w:rsid w:val="00024FD7"/>
    <w:rsid w:val="000308AB"/>
    <w:rsid w:val="000314BB"/>
    <w:rsid w:val="00033E04"/>
    <w:rsid w:val="00034AC1"/>
    <w:rsid w:val="00035FD3"/>
    <w:rsid w:val="00042DE8"/>
    <w:rsid w:val="000441F1"/>
    <w:rsid w:val="00044442"/>
    <w:rsid w:val="0005131B"/>
    <w:rsid w:val="00051596"/>
    <w:rsid w:val="00054BD3"/>
    <w:rsid w:val="00056BBB"/>
    <w:rsid w:val="00060E9B"/>
    <w:rsid w:val="00065FBF"/>
    <w:rsid w:val="00066A1F"/>
    <w:rsid w:val="00067AE4"/>
    <w:rsid w:val="00070E1C"/>
    <w:rsid w:val="00073CE5"/>
    <w:rsid w:val="00082CEA"/>
    <w:rsid w:val="00083ED2"/>
    <w:rsid w:val="000859D7"/>
    <w:rsid w:val="00091C4C"/>
    <w:rsid w:val="00093250"/>
    <w:rsid w:val="00095DAB"/>
    <w:rsid w:val="000960D1"/>
    <w:rsid w:val="000A0B68"/>
    <w:rsid w:val="000A3C2E"/>
    <w:rsid w:val="000A4296"/>
    <w:rsid w:val="000A4904"/>
    <w:rsid w:val="000A52A5"/>
    <w:rsid w:val="000A59D7"/>
    <w:rsid w:val="000A65AF"/>
    <w:rsid w:val="000B0FF9"/>
    <w:rsid w:val="000B63AC"/>
    <w:rsid w:val="000B7020"/>
    <w:rsid w:val="000C01C4"/>
    <w:rsid w:val="000D0EA5"/>
    <w:rsid w:val="000D11AA"/>
    <w:rsid w:val="000D1639"/>
    <w:rsid w:val="000D244C"/>
    <w:rsid w:val="000D3C15"/>
    <w:rsid w:val="000D3FBF"/>
    <w:rsid w:val="000D5BAB"/>
    <w:rsid w:val="000E5B42"/>
    <w:rsid w:val="000E76D9"/>
    <w:rsid w:val="000F2ABB"/>
    <w:rsid w:val="000F5218"/>
    <w:rsid w:val="000F5A9C"/>
    <w:rsid w:val="0010119B"/>
    <w:rsid w:val="00101251"/>
    <w:rsid w:val="001013EE"/>
    <w:rsid w:val="001025FC"/>
    <w:rsid w:val="00103A18"/>
    <w:rsid w:val="00104630"/>
    <w:rsid w:val="0010565A"/>
    <w:rsid w:val="00106041"/>
    <w:rsid w:val="00114373"/>
    <w:rsid w:val="001165E7"/>
    <w:rsid w:val="00124ADC"/>
    <w:rsid w:val="001309EE"/>
    <w:rsid w:val="00133013"/>
    <w:rsid w:val="001342CB"/>
    <w:rsid w:val="0013448A"/>
    <w:rsid w:val="001367A3"/>
    <w:rsid w:val="00136C40"/>
    <w:rsid w:val="00137733"/>
    <w:rsid w:val="001406E2"/>
    <w:rsid w:val="001412FC"/>
    <w:rsid w:val="00141AAE"/>
    <w:rsid w:val="00143435"/>
    <w:rsid w:val="001445EE"/>
    <w:rsid w:val="00145E75"/>
    <w:rsid w:val="001461CB"/>
    <w:rsid w:val="00150036"/>
    <w:rsid w:val="001513D6"/>
    <w:rsid w:val="001555AB"/>
    <w:rsid w:val="001556B6"/>
    <w:rsid w:val="0016291D"/>
    <w:rsid w:val="00162AD9"/>
    <w:rsid w:val="0016379C"/>
    <w:rsid w:val="001640C3"/>
    <w:rsid w:val="001679D6"/>
    <w:rsid w:val="001703AE"/>
    <w:rsid w:val="00170603"/>
    <w:rsid w:val="001726B5"/>
    <w:rsid w:val="0017410C"/>
    <w:rsid w:val="00175D77"/>
    <w:rsid w:val="001811BF"/>
    <w:rsid w:val="00181BD6"/>
    <w:rsid w:val="00181E55"/>
    <w:rsid w:val="0018376F"/>
    <w:rsid w:val="00187FE3"/>
    <w:rsid w:val="0019002D"/>
    <w:rsid w:val="00191233"/>
    <w:rsid w:val="00193F2B"/>
    <w:rsid w:val="001942FC"/>
    <w:rsid w:val="001970A3"/>
    <w:rsid w:val="001A0AB6"/>
    <w:rsid w:val="001A0FD8"/>
    <w:rsid w:val="001A2524"/>
    <w:rsid w:val="001A2766"/>
    <w:rsid w:val="001A2E2A"/>
    <w:rsid w:val="001A44D2"/>
    <w:rsid w:val="001B0D18"/>
    <w:rsid w:val="001B2117"/>
    <w:rsid w:val="001B4490"/>
    <w:rsid w:val="001B49E6"/>
    <w:rsid w:val="001C3251"/>
    <w:rsid w:val="001C62F0"/>
    <w:rsid w:val="001C6D91"/>
    <w:rsid w:val="001D3EA6"/>
    <w:rsid w:val="001D4D25"/>
    <w:rsid w:val="001D63DF"/>
    <w:rsid w:val="001D6AFB"/>
    <w:rsid w:val="001D7C7E"/>
    <w:rsid w:val="001E33E0"/>
    <w:rsid w:val="001E4B85"/>
    <w:rsid w:val="001E55A8"/>
    <w:rsid w:val="001E58BC"/>
    <w:rsid w:val="001E5B7F"/>
    <w:rsid w:val="001E62AD"/>
    <w:rsid w:val="001E674D"/>
    <w:rsid w:val="001F3C9B"/>
    <w:rsid w:val="001F5FFA"/>
    <w:rsid w:val="002002AD"/>
    <w:rsid w:val="00200A59"/>
    <w:rsid w:val="00201012"/>
    <w:rsid w:val="0020107E"/>
    <w:rsid w:val="00205BDA"/>
    <w:rsid w:val="0021695D"/>
    <w:rsid w:val="00217C3A"/>
    <w:rsid w:val="00221BA9"/>
    <w:rsid w:val="00222E8C"/>
    <w:rsid w:val="00223326"/>
    <w:rsid w:val="00224A8E"/>
    <w:rsid w:val="00225B1C"/>
    <w:rsid w:val="00226152"/>
    <w:rsid w:val="00227983"/>
    <w:rsid w:val="00233234"/>
    <w:rsid w:val="00233A69"/>
    <w:rsid w:val="0023604F"/>
    <w:rsid w:val="002411D9"/>
    <w:rsid w:val="00253857"/>
    <w:rsid w:val="0025490C"/>
    <w:rsid w:val="0025765C"/>
    <w:rsid w:val="002600D3"/>
    <w:rsid w:val="00270F98"/>
    <w:rsid w:val="002716BD"/>
    <w:rsid w:val="00272709"/>
    <w:rsid w:val="0027298B"/>
    <w:rsid w:val="00273BC6"/>
    <w:rsid w:val="00280624"/>
    <w:rsid w:val="002810AC"/>
    <w:rsid w:val="00281AD7"/>
    <w:rsid w:val="0028436C"/>
    <w:rsid w:val="0028613A"/>
    <w:rsid w:val="0029064E"/>
    <w:rsid w:val="002906CC"/>
    <w:rsid w:val="0029120A"/>
    <w:rsid w:val="00291B03"/>
    <w:rsid w:val="002940A0"/>
    <w:rsid w:val="00294591"/>
    <w:rsid w:val="00296DF6"/>
    <w:rsid w:val="00297B0E"/>
    <w:rsid w:val="002A0951"/>
    <w:rsid w:val="002A0F2E"/>
    <w:rsid w:val="002A311A"/>
    <w:rsid w:val="002A6E04"/>
    <w:rsid w:val="002A6E67"/>
    <w:rsid w:val="002B0A3A"/>
    <w:rsid w:val="002B1302"/>
    <w:rsid w:val="002B1B6D"/>
    <w:rsid w:val="002B30E6"/>
    <w:rsid w:val="002B78D6"/>
    <w:rsid w:val="002C312F"/>
    <w:rsid w:val="002C491E"/>
    <w:rsid w:val="002C49B7"/>
    <w:rsid w:val="002C5A0D"/>
    <w:rsid w:val="002C7522"/>
    <w:rsid w:val="002C79EC"/>
    <w:rsid w:val="002C7E1D"/>
    <w:rsid w:val="002D1A5A"/>
    <w:rsid w:val="002D2AE6"/>
    <w:rsid w:val="002D357C"/>
    <w:rsid w:val="002D394E"/>
    <w:rsid w:val="002D5B00"/>
    <w:rsid w:val="002D6BE5"/>
    <w:rsid w:val="002E11B6"/>
    <w:rsid w:val="002E169D"/>
    <w:rsid w:val="002E1776"/>
    <w:rsid w:val="002E1E34"/>
    <w:rsid w:val="002E27DC"/>
    <w:rsid w:val="002E3D28"/>
    <w:rsid w:val="002E3FC7"/>
    <w:rsid w:val="002E67C4"/>
    <w:rsid w:val="002F0732"/>
    <w:rsid w:val="002F12E8"/>
    <w:rsid w:val="002F1E88"/>
    <w:rsid w:val="002F5912"/>
    <w:rsid w:val="002F664F"/>
    <w:rsid w:val="003005CD"/>
    <w:rsid w:val="00300892"/>
    <w:rsid w:val="00300B04"/>
    <w:rsid w:val="00310CD0"/>
    <w:rsid w:val="00311092"/>
    <w:rsid w:val="0031139D"/>
    <w:rsid w:val="00311DF5"/>
    <w:rsid w:val="003122C1"/>
    <w:rsid w:val="00313564"/>
    <w:rsid w:val="00314CD3"/>
    <w:rsid w:val="003154E7"/>
    <w:rsid w:val="00316F71"/>
    <w:rsid w:val="00327234"/>
    <w:rsid w:val="00327581"/>
    <w:rsid w:val="0032784A"/>
    <w:rsid w:val="00331199"/>
    <w:rsid w:val="0033226C"/>
    <w:rsid w:val="00332A6C"/>
    <w:rsid w:val="00337F44"/>
    <w:rsid w:val="00341979"/>
    <w:rsid w:val="00341C3B"/>
    <w:rsid w:val="00341FA9"/>
    <w:rsid w:val="00342554"/>
    <w:rsid w:val="00343D02"/>
    <w:rsid w:val="00345075"/>
    <w:rsid w:val="00354B05"/>
    <w:rsid w:val="00366BD0"/>
    <w:rsid w:val="00367CDC"/>
    <w:rsid w:val="00372689"/>
    <w:rsid w:val="00372E4D"/>
    <w:rsid w:val="00373D53"/>
    <w:rsid w:val="00374477"/>
    <w:rsid w:val="00374DFD"/>
    <w:rsid w:val="0037637D"/>
    <w:rsid w:val="003825CC"/>
    <w:rsid w:val="00384009"/>
    <w:rsid w:val="00385790"/>
    <w:rsid w:val="00385975"/>
    <w:rsid w:val="00387214"/>
    <w:rsid w:val="00391D1F"/>
    <w:rsid w:val="00394D5F"/>
    <w:rsid w:val="00397518"/>
    <w:rsid w:val="003A1606"/>
    <w:rsid w:val="003A2369"/>
    <w:rsid w:val="003A30AD"/>
    <w:rsid w:val="003A4698"/>
    <w:rsid w:val="003A7A83"/>
    <w:rsid w:val="003B104C"/>
    <w:rsid w:val="003B201E"/>
    <w:rsid w:val="003B3C84"/>
    <w:rsid w:val="003B3D6B"/>
    <w:rsid w:val="003C3E66"/>
    <w:rsid w:val="003C51E4"/>
    <w:rsid w:val="003C5449"/>
    <w:rsid w:val="003C74A4"/>
    <w:rsid w:val="003C76A2"/>
    <w:rsid w:val="003D3087"/>
    <w:rsid w:val="003D628C"/>
    <w:rsid w:val="003D77EC"/>
    <w:rsid w:val="003D7C7D"/>
    <w:rsid w:val="003E036B"/>
    <w:rsid w:val="003E1011"/>
    <w:rsid w:val="003E1685"/>
    <w:rsid w:val="003E3E2D"/>
    <w:rsid w:val="003E41E2"/>
    <w:rsid w:val="003E4EB1"/>
    <w:rsid w:val="003E523D"/>
    <w:rsid w:val="003E5466"/>
    <w:rsid w:val="003E7BD3"/>
    <w:rsid w:val="003F163E"/>
    <w:rsid w:val="003F2185"/>
    <w:rsid w:val="003F2EC9"/>
    <w:rsid w:val="003F3E10"/>
    <w:rsid w:val="003F42E8"/>
    <w:rsid w:val="003F53EE"/>
    <w:rsid w:val="004009A2"/>
    <w:rsid w:val="0040307E"/>
    <w:rsid w:val="00405EA5"/>
    <w:rsid w:val="00410012"/>
    <w:rsid w:val="004169DB"/>
    <w:rsid w:val="004179A6"/>
    <w:rsid w:val="004214DD"/>
    <w:rsid w:val="004256AD"/>
    <w:rsid w:val="00430285"/>
    <w:rsid w:val="004329BB"/>
    <w:rsid w:val="00433AA6"/>
    <w:rsid w:val="00433EA8"/>
    <w:rsid w:val="0043624E"/>
    <w:rsid w:val="00440059"/>
    <w:rsid w:val="004421D5"/>
    <w:rsid w:val="004452F2"/>
    <w:rsid w:val="004474B5"/>
    <w:rsid w:val="004520D0"/>
    <w:rsid w:val="0045283D"/>
    <w:rsid w:val="004530A2"/>
    <w:rsid w:val="004564C0"/>
    <w:rsid w:val="004577D8"/>
    <w:rsid w:val="0046281E"/>
    <w:rsid w:val="00462D74"/>
    <w:rsid w:val="004667C6"/>
    <w:rsid w:val="004707BD"/>
    <w:rsid w:val="0047342B"/>
    <w:rsid w:val="00473902"/>
    <w:rsid w:val="004775B9"/>
    <w:rsid w:val="00487C74"/>
    <w:rsid w:val="00491992"/>
    <w:rsid w:val="00492128"/>
    <w:rsid w:val="00493F5B"/>
    <w:rsid w:val="00495EB5"/>
    <w:rsid w:val="00497961"/>
    <w:rsid w:val="004A2C9A"/>
    <w:rsid w:val="004A3E98"/>
    <w:rsid w:val="004A4BA5"/>
    <w:rsid w:val="004A656B"/>
    <w:rsid w:val="004B0D78"/>
    <w:rsid w:val="004B2354"/>
    <w:rsid w:val="004B2FE0"/>
    <w:rsid w:val="004B353C"/>
    <w:rsid w:val="004B5CA4"/>
    <w:rsid w:val="004B6505"/>
    <w:rsid w:val="004C0FA0"/>
    <w:rsid w:val="004C303F"/>
    <w:rsid w:val="004C4580"/>
    <w:rsid w:val="004C5DF4"/>
    <w:rsid w:val="004C7DE4"/>
    <w:rsid w:val="004D05D9"/>
    <w:rsid w:val="004D17A4"/>
    <w:rsid w:val="004D6036"/>
    <w:rsid w:val="004E4925"/>
    <w:rsid w:val="004E597E"/>
    <w:rsid w:val="004E610B"/>
    <w:rsid w:val="004F243F"/>
    <w:rsid w:val="004F7489"/>
    <w:rsid w:val="00500F42"/>
    <w:rsid w:val="00500FF6"/>
    <w:rsid w:val="00501522"/>
    <w:rsid w:val="00504CB6"/>
    <w:rsid w:val="00505C2A"/>
    <w:rsid w:val="005060A1"/>
    <w:rsid w:val="00506124"/>
    <w:rsid w:val="00507CB4"/>
    <w:rsid w:val="00507E7D"/>
    <w:rsid w:val="005115D0"/>
    <w:rsid w:val="00513C1A"/>
    <w:rsid w:val="00515CA0"/>
    <w:rsid w:val="005166F7"/>
    <w:rsid w:val="00521504"/>
    <w:rsid w:val="0052465C"/>
    <w:rsid w:val="00526555"/>
    <w:rsid w:val="005331CC"/>
    <w:rsid w:val="00537760"/>
    <w:rsid w:val="00537DA4"/>
    <w:rsid w:val="0054105D"/>
    <w:rsid w:val="005411C6"/>
    <w:rsid w:val="00541669"/>
    <w:rsid w:val="005422A6"/>
    <w:rsid w:val="00544AB2"/>
    <w:rsid w:val="005478E7"/>
    <w:rsid w:val="005514E1"/>
    <w:rsid w:val="00553C71"/>
    <w:rsid w:val="00554671"/>
    <w:rsid w:val="00555039"/>
    <w:rsid w:val="0055504D"/>
    <w:rsid w:val="0056158B"/>
    <w:rsid w:val="00561CDF"/>
    <w:rsid w:val="005643FA"/>
    <w:rsid w:val="005708B6"/>
    <w:rsid w:val="00572526"/>
    <w:rsid w:val="00572CB8"/>
    <w:rsid w:val="005736BA"/>
    <w:rsid w:val="00575272"/>
    <w:rsid w:val="005809AC"/>
    <w:rsid w:val="0058122C"/>
    <w:rsid w:val="0058518C"/>
    <w:rsid w:val="00586C5D"/>
    <w:rsid w:val="0058799F"/>
    <w:rsid w:val="005936CC"/>
    <w:rsid w:val="005B25DF"/>
    <w:rsid w:val="005B6856"/>
    <w:rsid w:val="005B6CCF"/>
    <w:rsid w:val="005B7A8C"/>
    <w:rsid w:val="005C2397"/>
    <w:rsid w:val="005C4C2E"/>
    <w:rsid w:val="005C4F9F"/>
    <w:rsid w:val="005C5E15"/>
    <w:rsid w:val="005D060A"/>
    <w:rsid w:val="005D198A"/>
    <w:rsid w:val="005D1D61"/>
    <w:rsid w:val="005D3549"/>
    <w:rsid w:val="005D3E8F"/>
    <w:rsid w:val="005D6372"/>
    <w:rsid w:val="005D68AD"/>
    <w:rsid w:val="005D7389"/>
    <w:rsid w:val="005E2F40"/>
    <w:rsid w:val="005F15C2"/>
    <w:rsid w:val="005F261E"/>
    <w:rsid w:val="005F5321"/>
    <w:rsid w:val="005F5872"/>
    <w:rsid w:val="005F6EFC"/>
    <w:rsid w:val="006016E3"/>
    <w:rsid w:val="00604AF9"/>
    <w:rsid w:val="00605C61"/>
    <w:rsid w:val="0061097A"/>
    <w:rsid w:val="00613266"/>
    <w:rsid w:val="00613F28"/>
    <w:rsid w:val="00614D7E"/>
    <w:rsid w:val="00616864"/>
    <w:rsid w:val="00617047"/>
    <w:rsid w:val="00620830"/>
    <w:rsid w:val="00621FE0"/>
    <w:rsid w:val="00623E26"/>
    <w:rsid w:val="00624D01"/>
    <w:rsid w:val="00627A83"/>
    <w:rsid w:val="00635A15"/>
    <w:rsid w:val="00635B6F"/>
    <w:rsid w:val="00636A5F"/>
    <w:rsid w:val="00636E92"/>
    <w:rsid w:val="006405BE"/>
    <w:rsid w:val="0064125C"/>
    <w:rsid w:val="006448F4"/>
    <w:rsid w:val="00644BCB"/>
    <w:rsid w:val="00645774"/>
    <w:rsid w:val="00647446"/>
    <w:rsid w:val="00655302"/>
    <w:rsid w:val="00657462"/>
    <w:rsid w:val="006625C2"/>
    <w:rsid w:val="00662AA5"/>
    <w:rsid w:val="006640FD"/>
    <w:rsid w:val="006665BF"/>
    <w:rsid w:val="00666CD9"/>
    <w:rsid w:val="00667696"/>
    <w:rsid w:val="0067054B"/>
    <w:rsid w:val="00672CFA"/>
    <w:rsid w:val="00673FC8"/>
    <w:rsid w:val="00674AA7"/>
    <w:rsid w:val="00677D80"/>
    <w:rsid w:val="00681158"/>
    <w:rsid w:val="00683203"/>
    <w:rsid w:val="006854B4"/>
    <w:rsid w:val="00687DA9"/>
    <w:rsid w:val="006934B3"/>
    <w:rsid w:val="0069475B"/>
    <w:rsid w:val="00696D2F"/>
    <w:rsid w:val="006A10FF"/>
    <w:rsid w:val="006A483D"/>
    <w:rsid w:val="006A5F2A"/>
    <w:rsid w:val="006A64A8"/>
    <w:rsid w:val="006A7546"/>
    <w:rsid w:val="006A7C7F"/>
    <w:rsid w:val="006B1D28"/>
    <w:rsid w:val="006B6641"/>
    <w:rsid w:val="006C025C"/>
    <w:rsid w:val="006C353E"/>
    <w:rsid w:val="006C4807"/>
    <w:rsid w:val="006C5CCF"/>
    <w:rsid w:val="006C6717"/>
    <w:rsid w:val="006C7E64"/>
    <w:rsid w:val="006D2A5F"/>
    <w:rsid w:val="006D6933"/>
    <w:rsid w:val="006E2606"/>
    <w:rsid w:val="006E2872"/>
    <w:rsid w:val="006E4C28"/>
    <w:rsid w:val="006F24C6"/>
    <w:rsid w:val="006F7D0D"/>
    <w:rsid w:val="00707521"/>
    <w:rsid w:val="007076CC"/>
    <w:rsid w:val="007104E6"/>
    <w:rsid w:val="00710B40"/>
    <w:rsid w:val="00710E71"/>
    <w:rsid w:val="00711472"/>
    <w:rsid w:val="0071208B"/>
    <w:rsid w:val="007162B3"/>
    <w:rsid w:val="0072181A"/>
    <w:rsid w:val="00726663"/>
    <w:rsid w:val="00735EFD"/>
    <w:rsid w:val="007370D7"/>
    <w:rsid w:val="007405A1"/>
    <w:rsid w:val="00743735"/>
    <w:rsid w:val="00743F70"/>
    <w:rsid w:val="00751A05"/>
    <w:rsid w:val="00752658"/>
    <w:rsid w:val="00754D12"/>
    <w:rsid w:val="0076358F"/>
    <w:rsid w:val="00765C0E"/>
    <w:rsid w:val="00767F09"/>
    <w:rsid w:val="00770065"/>
    <w:rsid w:val="00772E78"/>
    <w:rsid w:val="00777393"/>
    <w:rsid w:val="00784448"/>
    <w:rsid w:val="00785654"/>
    <w:rsid w:val="00786E6E"/>
    <w:rsid w:val="00787D02"/>
    <w:rsid w:val="007946CC"/>
    <w:rsid w:val="007A23CF"/>
    <w:rsid w:val="007A2673"/>
    <w:rsid w:val="007A303E"/>
    <w:rsid w:val="007A367E"/>
    <w:rsid w:val="007A4F59"/>
    <w:rsid w:val="007A59F7"/>
    <w:rsid w:val="007A73B8"/>
    <w:rsid w:val="007B0D06"/>
    <w:rsid w:val="007B0D89"/>
    <w:rsid w:val="007B186E"/>
    <w:rsid w:val="007B30C3"/>
    <w:rsid w:val="007B5134"/>
    <w:rsid w:val="007B5DD1"/>
    <w:rsid w:val="007C22E0"/>
    <w:rsid w:val="007C3614"/>
    <w:rsid w:val="007C5C30"/>
    <w:rsid w:val="007C670F"/>
    <w:rsid w:val="007D017F"/>
    <w:rsid w:val="007D1110"/>
    <w:rsid w:val="007D14A3"/>
    <w:rsid w:val="007D4DB5"/>
    <w:rsid w:val="007D4DFB"/>
    <w:rsid w:val="007E0BFC"/>
    <w:rsid w:val="007E0F7A"/>
    <w:rsid w:val="007E2CA7"/>
    <w:rsid w:val="007E36F8"/>
    <w:rsid w:val="007E39D6"/>
    <w:rsid w:val="007E5694"/>
    <w:rsid w:val="007E5CAE"/>
    <w:rsid w:val="007E6611"/>
    <w:rsid w:val="007E663D"/>
    <w:rsid w:val="007E75BD"/>
    <w:rsid w:val="007F0DF4"/>
    <w:rsid w:val="007F1C11"/>
    <w:rsid w:val="007F22D8"/>
    <w:rsid w:val="007F3B08"/>
    <w:rsid w:val="00802302"/>
    <w:rsid w:val="00802B1B"/>
    <w:rsid w:val="00802BDD"/>
    <w:rsid w:val="00803A6B"/>
    <w:rsid w:val="008048F2"/>
    <w:rsid w:val="00807F30"/>
    <w:rsid w:val="00810389"/>
    <w:rsid w:val="00815091"/>
    <w:rsid w:val="008217DE"/>
    <w:rsid w:val="0082264A"/>
    <w:rsid w:val="00822A5E"/>
    <w:rsid w:val="008230CA"/>
    <w:rsid w:val="00824127"/>
    <w:rsid w:val="008266D0"/>
    <w:rsid w:val="0082693C"/>
    <w:rsid w:val="00831D72"/>
    <w:rsid w:val="0083256B"/>
    <w:rsid w:val="00835A79"/>
    <w:rsid w:val="00836B3F"/>
    <w:rsid w:val="00840183"/>
    <w:rsid w:val="00843F28"/>
    <w:rsid w:val="008442D0"/>
    <w:rsid w:val="00846A4A"/>
    <w:rsid w:val="00846B7D"/>
    <w:rsid w:val="0085060F"/>
    <w:rsid w:val="00855A9E"/>
    <w:rsid w:val="00857FDD"/>
    <w:rsid w:val="00860105"/>
    <w:rsid w:val="00861E9C"/>
    <w:rsid w:val="008629A4"/>
    <w:rsid w:val="00864A69"/>
    <w:rsid w:val="008679DA"/>
    <w:rsid w:val="00867B71"/>
    <w:rsid w:val="00872E91"/>
    <w:rsid w:val="00872F4E"/>
    <w:rsid w:val="00876DD1"/>
    <w:rsid w:val="00877B0F"/>
    <w:rsid w:val="0088031F"/>
    <w:rsid w:val="0088066B"/>
    <w:rsid w:val="008846EC"/>
    <w:rsid w:val="008874D1"/>
    <w:rsid w:val="00890ADD"/>
    <w:rsid w:val="00895EB3"/>
    <w:rsid w:val="008A57FA"/>
    <w:rsid w:val="008A5BBA"/>
    <w:rsid w:val="008B063F"/>
    <w:rsid w:val="008B70F6"/>
    <w:rsid w:val="008B7E8C"/>
    <w:rsid w:val="008C0B0C"/>
    <w:rsid w:val="008D2576"/>
    <w:rsid w:val="008D6334"/>
    <w:rsid w:val="008D7C89"/>
    <w:rsid w:val="008E0782"/>
    <w:rsid w:val="008E17CF"/>
    <w:rsid w:val="008E1D91"/>
    <w:rsid w:val="008E4D84"/>
    <w:rsid w:val="008E5DA9"/>
    <w:rsid w:val="008F1463"/>
    <w:rsid w:val="008F31C2"/>
    <w:rsid w:val="008F6329"/>
    <w:rsid w:val="008F7988"/>
    <w:rsid w:val="00902188"/>
    <w:rsid w:val="00904799"/>
    <w:rsid w:val="00904A63"/>
    <w:rsid w:val="00905867"/>
    <w:rsid w:val="009058B8"/>
    <w:rsid w:val="0091077C"/>
    <w:rsid w:val="0091199B"/>
    <w:rsid w:val="00912973"/>
    <w:rsid w:val="009146CE"/>
    <w:rsid w:val="00915D1A"/>
    <w:rsid w:val="009208C8"/>
    <w:rsid w:val="00921153"/>
    <w:rsid w:val="00922CD1"/>
    <w:rsid w:val="0092592C"/>
    <w:rsid w:val="009328EB"/>
    <w:rsid w:val="0093484F"/>
    <w:rsid w:val="00941E92"/>
    <w:rsid w:val="00941F7F"/>
    <w:rsid w:val="00942098"/>
    <w:rsid w:val="009421A5"/>
    <w:rsid w:val="0094271B"/>
    <w:rsid w:val="009441D4"/>
    <w:rsid w:val="0094424E"/>
    <w:rsid w:val="00955D98"/>
    <w:rsid w:val="00956D2D"/>
    <w:rsid w:val="0095784E"/>
    <w:rsid w:val="00962A66"/>
    <w:rsid w:val="009630E5"/>
    <w:rsid w:val="00964033"/>
    <w:rsid w:val="009641D6"/>
    <w:rsid w:val="0097089B"/>
    <w:rsid w:val="009713B8"/>
    <w:rsid w:val="00980A0E"/>
    <w:rsid w:val="0098183B"/>
    <w:rsid w:val="009844E2"/>
    <w:rsid w:val="009864EB"/>
    <w:rsid w:val="00986856"/>
    <w:rsid w:val="00991370"/>
    <w:rsid w:val="009925F8"/>
    <w:rsid w:val="00992DA5"/>
    <w:rsid w:val="00993806"/>
    <w:rsid w:val="00996892"/>
    <w:rsid w:val="009979B6"/>
    <w:rsid w:val="009A1CE9"/>
    <w:rsid w:val="009A1E48"/>
    <w:rsid w:val="009A61D3"/>
    <w:rsid w:val="009B2939"/>
    <w:rsid w:val="009B444E"/>
    <w:rsid w:val="009B6993"/>
    <w:rsid w:val="009C1101"/>
    <w:rsid w:val="009C13D1"/>
    <w:rsid w:val="009C19D3"/>
    <w:rsid w:val="009C1C38"/>
    <w:rsid w:val="009C1C74"/>
    <w:rsid w:val="009C7460"/>
    <w:rsid w:val="009D06E3"/>
    <w:rsid w:val="009D0F40"/>
    <w:rsid w:val="009D1710"/>
    <w:rsid w:val="009D1AB2"/>
    <w:rsid w:val="009D6264"/>
    <w:rsid w:val="009E0936"/>
    <w:rsid w:val="009E23BE"/>
    <w:rsid w:val="009E3928"/>
    <w:rsid w:val="009E581E"/>
    <w:rsid w:val="009E65CE"/>
    <w:rsid w:val="009F0AAE"/>
    <w:rsid w:val="009F2440"/>
    <w:rsid w:val="009F24C3"/>
    <w:rsid w:val="009F26A2"/>
    <w:rsid w:val="009F443B"/>
    <w:rsid w:val="009F7F23"/>
    <w:rsid w:val="00A004CE"/>
    <w:rsid w:val="00A02EA7"/>
    <w:rsid w:val="00A048F4"/>
    <w:rsid w:val="00A04D12"/>
    <w:rsid w:val="00A079F8"/>
    <w:rsid w:val="00A144F0"/>
    <w:rsid w:val="00A14F0F"/>
    <w:rsid w:val="00A15629"/>
    <w:rsid w:val="00A22BE3"/>
    <w:rsid w:val="00A22F5F"/>
    <w:rsid w:val="00A24603"/>
    <w:rsid w:val="00A24D90"/>
    <w:rsid w:val="00A25F17"/>
    <w:rsid w:val="00A32530"/>
    <w:rsid w:val="00A35BD4"/>
    <w:rsid w:val="00A368C1"/>
    <w:rsid w:val="00A37326"/>
    <w:rsid w:val="00A42124"/>
    <w:rsid w:val="00A428BA"/>
    <w:rsid w:val="00A44480"/>
    <w:rsid w:val="00A44527"/>
    <w:rsid w:val="00A50560"/>
    <w:rsid w:val="00A52510"/>
    <w:rsid w:val="00A5675A"/>
    <w:rsid w:val="00A56F32"/>
    <w:rsid w:val="00A571CB"/>
    <w:rsid w:val="00A63FBA"/>
    <w:rsid w:val="00A64B32"/>
    <w:rsid w:val="00A65212"/>
    <w:rsid w:val="00A74C26"/>
    <w:rsid w:val="00A76FBE"/>
    <w:rsid w:val="00A81B30"/>
    <w:rsid w:val="00A824A0"/>
    <w:rsid w:val="00A828B1"/>
    <w:rsid w:val="00A97EBC"/>
    <w:rsid w:val="00A97FD1"/>
    <w:rsid w:val="00AA4439"/>
    <w:rsid w:val="00AA5A4C"/>
    <w:rsid w:val="00AA5AB5"/>
    <w:rsid w:val="00AA5AF7"/>
    <w:rsid w:val="00AA5CE5"/>
    <w:rsid w:val="00AB1DD3"/>
    <w:rsid w:val="00AB6053"/>
    <w:rsid w:val="00AB6679"/>
    <w:rsid w:val="00AC38A8"/>
    <w:rsid w:val="00AC3A56"/>
    <w:rsid w:val="00AC427F"/>
    <w:rsid w:val="00AC7294"/>
    <w:rsid w:val="00AC7CA7"/>
    <w:rsid w:val="00AD4F73"/>
    <w:rsid w:val="00AE1DFF"/>
    <w:rsid w:val="00AE4030"/>
    <w:rsid w:val="00AE4DB7"/>
    <w:rsid w:val="00AE5102"/>
    <w:rsid w:val="00AE67E2"/>
    <w:rsid w:val="00AF6E2B"/>
    <w:rsid w:val="00B008AF"/>
    <w:rsid w:val="00B0108F"/>
    <w:rsid w:val="00B0179D"/>
    <w:rsid w:val="00B039DF"/>
    <w:rsid w:val="00B03E24"/>
    <w:rsid w:val="00B06571"/>
    <w:rsid w:val="00B07AAE"/>
    <w:rsid w:val="00B16868"/>
    <w:rsid w:val="00B17B27"/>
    <w:rsid w:val="00B17F97"/>
    <w:rsid w:val="00B22057"/>
    <w:rsid w:val="00B265B3"/>
    <w:rsid w:val="00B26CE8"/>
    <w:rsid w:val="00B31DE9"/>
    <w:rsid w:val="00B3315A"/>
    <w:rsid w:val="00B33FA6"/>
    <w:rsid w:val="00B353EB"/>
    <w:rsid w:val="00B35826"/>
    <w:rsid w:val="00B409AB"/>
    <w:rsid w:val="00B40FB2"/>
    <w:rsid w:val="00B42A0E"/>
    <w:rsid w:val="00B44591"/>
    <w:rsid w:val="00B45169"/>
    <w:rsid w:val="00B467ED"/>
    <w:rsid w:val="00B5107A"/>
    <w:rsid w:val="00B52B66"/>
    <w:rsid w:val="00B53481"/>
    <w:rsid w:val="00B53740"/>
    <w:rsid w:val="00B53849"/>
    <w:rsid w:val="00B54879"/>
    <w:rsid w:val="00B572F8"/>
    <w:rsid w:val="00B57BF7"/>
    <w:rsid w:val="00B62D63"/>
    <w:rsid w:val="00B65FF8"/>
    <w:rsid w:val="00B728FE"/>
    <w:rsid w:val="00B729EA"/>
    <w:rsid w:val="00B7357E"/>
    <w:rsid w:val="00B74C59"/>
    <w:rsid w:val="00B759A6"/>
    <w:rsid w:val="00B811D5"/>
    <w:rsid w:val="00B84826"/>
    <w:rsid w:val="00B85E12"/>
    <w:rsid w:val="00B8785D"/>
    <w:rsid w:val="00B9021F"/>
    <w:rsid w:val="00B911F2"/>
    <w:rsid w:val="00B920FE"/>
    <w:rsid w:val="00B926C4"/>
    <w:rsid w:val="00B9519E"/>
    <w:rsid w:val="00B96BE0"/>
    <w:rsid w:val="00B96D8C"/>
    <w:rsid w:val="00BA1028"/>
    <w:rsid w:val="00BA3E49"/>
    <w:rsid w:val="00BA5571"/>
    <w:rsid w:val="00BA5DB8"/>
    <w:rsid w:val="00BA61D6"/>
    <w:rsid w:val="00BA6356"/>
    <w:rsid w:val="00BB0E82"/>
    <w:rsid w:val="00BB111A"/>
    <w:rsid w:val="00BB2175"/>
    <w:rsid w:val="00BB2DBD"/>
    <w:rsid w:val="00BB3847"/>
    <w:rsid w:val="00BB409C"/>
    <w:rsid w:val="00BB4406"/>
    <w:rsid w:val="00BB5842"/>
    <w:rsid w:val="00BB7FDB"/>
    <w:rsid w:val="00BC34C0"/>
    <w:rsid w:val="00BC718A"/>
    <w:rsid w:val="00BD2E1B"/>
    <w:rsid w:val="00BD6323"/>
    <w:rsid w:val="00BE1D1F"/>
    <w:rsid w:val="00BE2772"/>
    <w:rsid w:val="00BE3AC6"/>
    <w:rsid w:val="00BE512C"/>
    <w:rsid w:val="00BE6E22"/>
    <w:rsid w:val="00BF06F4"/>
    <w:rsid w:val="00BF2694"/>
    <w:rsid w:val="00BF30CE"/>
    <w:rsid w:val="00BF315B"/>
    <w:rsid w:val="00BF6BCE"/>
    <w:rsid w:val="00BF6CBF"/>
    <w:rsid w:val="00BF6CCE"/>
    <w:rsid w:val="00BF770F"/>
    <w:rsid w:val="00C04E04"/>
    <w:rsid w:val="00C1057E"/>
    <w:rsid w:val="00C12054"/>
    <w:rsid w:val="00C14E2D"/>
    <w:rsid w:val="00C150DD"/>
    <w:rsid w:val="00C153FE"/>
    <w:rsid w:val="00C16F23"/>
    <w:rsid w:val="00C20DDC"/>
    <w:rsid w:val="00C2258C"/>
    <w:rsid w:val="00C2412B"/>
    <w:rsid w:val="00C25B52"/>
    <w:rsid w:val="00C31B8E"/>
    <w:rsid w:val="00C32A39"/>
    <w:rsid w:val="00C32B64"/>
    <w:rsid w:val="00C33AA0"/>
    <w:rsid w:val="00C35B74"/>
    <w:rsid w:val="00C35FF5"/>
    <w:rsid w:val="00C41A77"/>
    <w:rsid w:val="00C4220C"/>
    <w:rsid w:val="00C4389A"/>
    <w:rsid w:val="00C46078"/>
    <w:rsid w:val="00C46ECD"/>
    <w:rsid w:val="00C51585"/>
    <w:rsid w:val="00C53291"/>
    <w:rsid w:val="00C54617"/>
    <w:rsid w:val="00C54739"/>
    <w:rsid w:val="00C56BF4"/>
    <w:rsid w:val="00C57339"/>
    <w:rsid w:val="00C608CA"/>
    <w:rsid w:val="00C64BA0"/>
    <w:rsid w:val="00C66E39"/>
    <w:rsid w:val="00C72AAA"/>
    <w:rsid w:val="00C74D57"/>
    <w:rsid w:val="00C74DCF"/>
    <w:rsid w:val="00C77376"/>
    <w:rsid w:val="00C77617"/>
    <w:rsid w:val="00C77BC2"/>
    <w:rsid w:val="00C8103E"/>
    <w:rsid w:val="00C81B5C"/>
    <w:rsid w:val="00C85BF0"/>
    <w:rsid w:val="00C86E07"/>
    <w:rsid w:val="00C90AFB"/>
    <w:rsid w:val="00C91BD2"/>
    <w:rsid w:val="00CA116E"/>
    <w:rsid w:val="00CA3234"/>
    <w:rsid w:val="00CA37E2"/>
    <w:rsid w:val="00CA39C3"/>
    <w:rsid w:val="00CA4C9A"/>
    <w:rsid w:val="00CA5902"/>
    <w:rsid w:val="00CA68FD"/>
    <w:rsid w:val="00CB15D4"/>
    <w:rsid w:val="00CB1FB1"/>
    <w:rsid w:val="00CB4D17"/>
    <w:rsid w:val="00CC07EF"/>
    <w:rsid w:val="00CC4FBA"/>
    <w:rsid w:val="00CD09FA"/>
    <w:rsid w:val="00CD2158"/>
    <w:rsid w:val="00CD4968"/>
    <w:rsid w:val="00CD4B0C"/>
    <w:rsid w:val="00CD7A1D"/>
    <w:rsid w:val="00CE1AEC"/>
    <w:rsid w:val="00CF74D6"/>
    <w:rsid w:val="00D005FE"/>
    <w:rsid w:val="00D036BE"/>
    <w:rsid w:val="00D04ED0"/>
    <w:rsid w:val="00D05166"/>
    <w:rsid w:val="00D12551"/>
    <w:rsid w:val="00D13C3C"/>
    <w:rsid w:val="00D1410E"/>
    <w:rsid w:val="00D163BC"/>
    <w:rsid w:val="00D210A6"/>
    <w:rsid w:val="00D2311A"/>
    <w:rsid w:val="00D2781A"/>
    <w:rsid w:val="00D27C49"/>
    <w:rsid w:val="00D32122"/>
    <w:rsid w:val="00D32157"/>
    <w:rsid w:val="00D349A8"/>
    <w:rsid w:val="00D3743F"/>
    <w:rsid w:val="00D42528"/>
    <w:rsid w:val="00D434C9"/>
    <w:rsid w:val="00D43A86"/>
    <w:rsid w:val="00D4405D"/>
    <w:rsid w:val="00D447B1"/>
    <w:rsid w:val="00D46734"/>
    <w:rsid w:val="00D475A1"/>
    <w:rsid w:val="00D5013E"/>
    <w:rsid w:val="00D507F9"/>
    <w:rsid w:val="00D512F2"/>
    <w:rsid w:val="00D541EE"/>
    <w:rsid w:val="00D55B6A"/>
    <w:rsid w:val="00D564B1"/>
    <w:rsid w:val="00D600F9"/>
    <w:rsid w:val="00D60ADA"/>
    <w:rsid w:val="00D629C9"/>
    <w:rsid w:val="00D62B3E"/>
    <w:rsid w:val="00D6737D"/>
    <w:rsid w:val="00D72722"/>
    <w:rsid w:val="00D74225"/>
    <w:rsid w:val="00D7529E"/>
    <w:rsid w:val="00D75E7B"/>
    <w:rsid w:val="00D77403"/>
    <w:rsid w:val="00D8069E"/>
    <w:rsid w:val="00D818A5"/>
    <w:rsid w:val="00D845F3"/>
    <w:rsid w:val="00D846C6"/>
    <w:rsid w:val="00D90B8B"/>
    <w:rsid w:val="00D9257F"/>
    <w:rsid w:val="00D938FE"/>
    <w:rsid w:val="00D93A1D"/>
    <w:rsid w:val="00D95E21"/>
    <w:rsid w:val="00D960FC"/>
    <w:rsid w:val="00DA79C6"/>
    <w:rsid w:val="00DB459C"/>
    <w:rsid w:val="00DB671F"/>
    <w:rsid w:val="00DB6D42"/>
    <w:rsid w:val="00DC4F3E"/>
    <w:rsid w:val="00DC5651"/>
    <w:rsid w:val="00DD0D1A"/>
    <w:rsid w:val="00DD24A2"/>
    <w:rsid w:val="00DD3B29"/>
    <w:rsid w:val="00DD4B10"/>
    <w:rsid w:val="00DD5B32"/>
    <w:rsid w:val="00DD7887"/>
    <w:rsid w:val="00DD79BA"/>
    <w:rsid w:val="00DD7A2A"/>
    <w:rsid w:val="00DE07A5"/>
    <w:rsid w:val="00DE08F5"/>
    <w:rsid w:val="00DE1970"/>
    <w:rsid w:val="00DE32B0"/>
    <w:rsid w:val="00DE5724"/>
    <w:rsid w:val="00DE6A5F"/>
    <w:rsid w:val="00DE7C57"/>
    <w:rsid w:val="00DF1261"/>
    <w:rsid w:val="00DF19A5"/>
    <w:rsid w:val="00DF3D02"/>
    <w:rsid w:val="00DF4611"/>
    <w:rsid w:val="00E00DE4"/>
    <w:rsid w:val="00E02181"/>
    <w:rsid w:val="00E0256A"/>
    <w:rsid w:val="00E045BE"/>
    <w:rsid w:val="00E04A50"/>
    <w:rsid w:val="00E05E36"/>
    <w:rsid w:val="00E06579"/>
    <w:rsid w:val="00E078C9"/>
    <w:rsid w:val="00E1213C"/>
    <w:rsid w:val="00E1563A"/>
    <w:rsid w:val="00E156F9"/>
    <w:rsid w:val="00E15DFC"/>
    <w:rsid w:val="00E15FCF"/>
    <w:rsid w:val="00E218E0"/>
    <w:rsid w:val="00E23F36"/>
    <w:rsid w:val="00E25D52"/>
    <w:rsid w:val="00E26206"/>
    <w:rsid w:val="00E26A93"/>
    <w:rsid w:val="00E37570"/>
    <w:rsid w:val="00E37D45"/>
    <w:rsid w:val="00E4013F"/>
    <w:rsid w:val="00E40E15"/>
    <w:rsid w:val="00E51E8E"/>
    <w:rsid w:val="00E51F62"/>
    <w:rsid w:val="00E5332F"/>
    <w:rsid w:val="00E53B5F"/>
    <w:rsid w:val="00E56368"/>
    <w:rsid w:val="00E63386"/>
    <w:rsid w:val="00E64FDE"/>
    <w:rsid w:val="00E651C5"/>
    <w:rsid w:val="00E73277"/>
    <w:rsid w:val="00E82387"/>
    <w:rsid w:val="00E9197A"/>
    <w:rsid w:val="00E92B66"/>
    <w:rsid w:val="00EA1E40"/>
    <w:rsid w:val="00EA30C0"/>
    <w:rsid w:val="00EA57A9"/>
    <w:rsid w:val="00EA6B0B"/>
    <w:rsid w:val="00EB45D1"/>
    <w:rsid w:val="00EB53FB"/>
    <w:rsid w:val="00EC3166"/>
    <w:rsid w:val="00EC529E"/>
    <w:rsid w:val="00EC5B00"/>
    <w:rsid w:val="00ED0790"/>
    <w:rsid w:val="00ED0F51"/>
    <w:rsid w:val="00ED247A"/>
    <w:rsid w:val="00ED6A56"/>
    <w:rsid w:val="00ED7169"/>
    <w:rsid w:val="00EE17F7"/>
    <w:rsid w:val="00EE1816"/>
    <w:rsid w:val="00EE3F90"/>
    <w:rsid w:val="00EE4008"/>
    <w:rsid w:val="00EF05AC"/>
    <w:rsid w:val="00EF3FD0"/>
    <w:rsid w:val="00EF717C"/>
    <w:rsid w:val="00F013D2"/>
    <w:rsid w:val="00F02682"/>
    <w:rsid w:val="00F03C87"/>
    <w:rsid w:val="00F06949"/>
    <w:rsid w:val="00F11BF2"/>
    <w:rsid w:val="00F1315B"/>
    <w:rsid w:val="00F13E9A"/>
    <w:rsid w:val="00F15BB9"/>
    <w:rsid w:val="00F164E7"/>
    <w:rsid w:val="00F16764"/>
    <w:rsid w:val="00F20D04"/>
    <w:rsid w:val="00F21F4C"/>
    <w:rsid w:val="00F229FC"/>
    <w:rsid w:val="00F24DA9"/>
    <w:rsid w:val="00F26F49"/>
    <w:rsid w:val="00F33CCB"/>
    <w:rsid w:val="00F33D4A"/>
    <w:rsid w:val="00F3477D"/>
    <w:rsid w:val="00F3572A"/>
    <w:rsid w:val="00F37F03"/>
    <w:rsid w:val="00F45E1A"/>
    <w:rsid w:val="00F47825"/>
    <w:rsid w:val="00F47967"/>
    <w:rsid w:val="00F505D9"/>
    <w:rsid w:val="00F538E8"/>
    <w:rsid w:val="00F55050"/>
    <w:rsid w:val="00F574FE"/>
    <w:rsid w:val="00F627FE"/>
    <w:rsid w:val="00F64342"/>
    <w:rsid w:val="00F64476"/>
    <w:rsid w:val="00F65EE3"/>
    <w:rsid w:val="00F7202D"/>
    <w:rsid w:val="00F73FEE"/>
    <w:rsid w:val="00F74640"/>
    <w:rsid w:val="00F762B7"/>
    <w:rsid w:val="00F77FBB"/>
    <w:rsid w:val="00F81008"/>
    <w:rsid w:val="00F81CC3"/>
    <w:rsid w:val="00F82066"/>
    <w:rsid w:val="00F8355A"/>
    <w:rsid w:val="00F87CA1"/>
    <w:rsid w:val="00F94A22"/>
    <w:rsid w:val="00F97471"/>
    <w:rsid w:val="00FA3F6B"/>
    <w:rsid w:val="00FA62B6"/>
    <w:rsid w:val="00FA62D2"/>
    <w:rsid w:val="00FB01F5"/>
    <w:rsid w:val="00FB06D2"/>
    <w:rsid w:val="00FB119D"/>
    <w:rsid w:val="00FB1406"/>
    <w:rsid w:val="00FB1E25"/>
    <w:rsid w:val="00FB32A0"/>
    <w:rsid w:val="00FB6D08"/>
    <w:rsid w:val="00FB77A2"/>
    <w:rsid w:val="00FC0363"/>
    <w:rsid w:val="00FC286C"/>
    <w:rsid w:val="00FC2938"/>
    <w:rsid w:val="00FC3952"/>
    <w:rsid w:val="00FC3DD2"/>
    <w:rsid w:val="00FC4868"/>
    <w:rsid w:val="00FC5FAB"/>
    <w:rsid w:val="00FC62EE"/>
    <w:rsid w:val="00FD04CE"/>
    <w:rsid w:val="00FD0BF1"/>
    <w:rsid w:val="00FD31D7"/>
    <w:rsid w:val="00FD7547"/>
    <w:rsid w:val="00FE0AD4"/>
    <w:rsid w:val="00FE1145"/>
    <w:rsid w:val="00FE43E8"/>
    <w:rsid w:val="00FE5B70"/>
    <w:rsid w:val="00FE5C64"/>
    <w:rsid w:val="00FE78A5"/>
    <w:rsid w:val="00FF36DC"/>
    <w:rsid w:val="00FF39DD"/>
    <w:rsid w:val="00FF6731"/>
    <w:rsid w:val="00FF67A9"/>
    <w:rsid w:val="00FF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0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6F7D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叶干城</dc:creator>
  <cp:lastModifiedBy>叶干城</cp:lastModifiedBy>
  <cp:revision>1</cp:revision>
  <dcterms:created xsi:type="dcterms:W3CDTF">2020-04-03T02:18:00Z</dcterms:created>
  <dcterms:modified xsi:type="dcterms:W3CDTF">2020-04-03T02:21:00Z</dcterms:modified>
</cp:coreProperties>
</file>